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Cranberry Nights - Director's Statement</w:t>
      </w:r>
    </w:p>
    <w:p w:rsidR="00000000" w:rsidDel="00000000" w:rsidP="00000000" w:rsidRDefault="00000000" w:rsidRPr="00000000" w14:paraId="00000002">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the wake of the 2016 election, I came across Julissa Arce’s Autobiography “My Undocumented American Dream”. Arce made headlines that year rising to VP at Goldman Sachs at the age of 27, all the while she was undocumented. Her biography shed light not only on her perseverance and stellar achievement, but also the incredible sacrifices she had to make on a daily basis as an undocumented immigrant. Her unbroken spirit and belief in her ability to achieve her “American Dream” shook me deeply. </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have lived on visas for the past 10 years of my life. As such, I know what it feels like when your home is in constant uncertainty. When you cannot plan the future. When you are subject to rules and restrictions your friends have no idea about. Yet, I of course got myself into that position by choice. I did it for the same reason that many undocumented immigrants come to the US: in search for a better life. The difference was, I was lucky enough to have the resources to get a visa and navigate the jungle of immigration laws. The people who most need that chance for a better life rarely have the resources to achieve it legally. It is fundamentally unfair. </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American Dream, at its core, is the idea that if you work hard, you can achieve your dreams. Yet, there are millions of young people who have grown up in the US who have no avenue to build a lasting future in this country – no matter how hard they work, no matter how much they achieve. The only home they know does not offer them a path to citizenship. Under our current administration we are no closer to fixing that, but instead DACA was rescinded and deportation efforts ramped up. </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times where the political discourse increasingly divides us, I want to make a film that reminds us about the things we have in common. I want to show an undocumented teenager who so much appears to be a regular American teenager, that it takes the audience half of the film to realize that she is undocumented. I want to create the opportunity for a young Latina actress to star in a role that moves beyond gender and race stereotypes. Amidst the exciting rise of content showcasing black talent and storytellers, nuanced Latinx characters have yet to find their foothold. </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Cranberry Nights</w:t>
      </w:r>
      <w:r w:rsidDel="00000000" w:rsidR="00000000" w:rsidRPr="00000000">
        <w:rPr>
          <w:rFonts w:ascii="Times New Roman" w:cs="Times New Roman" w:eastAsia="Times New Roman" w:hAnsi="Times New Roman"/>
          <w:rtl w:val="0"/>
        </w:rPr>
        <w:t xml:space="preserve"> is a coming-of-age story told through the lens of the undocumented experience. On the surface, it is the story about broken trust between two friends. More deeply, it dives into questions of identity, and what it means to grow up never being able to disclose who you truly are. The film shows Juana’s efforts to “fit in”, an experience we’re all too familiar with from high school times. Yet in Juana’s case the stakes are higher: going out drinking with her friends can risk everything. Telling her friend the truth, might destroy her life. </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Over the course of researching and writing the film, I was lucky to get in contact with several undocumented young people. Their stories are full of sacrifice, frustration, and disillusion. But also full of hope. In recent years, more and more undocumented people are openly speaking out about their experience. Awareness is rising, largely thanks to the hard work of undocumented people, who are taking the risk to come out of the shadows and push for a better future. I want to support their efforts, and bring the undocumented experience to narrative cinema in a nuanced and truthful way. </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Cranberry Nights </w:t>
      </w:r>
      <w:r w:rsidDel="00000000" w:rsidR="00000000" w:rsidRPr="00000000">
        <w:rPr>
          <w:rFonts w:ascii="Times New Roman" w:cs="Times New Roman" w:eastAsia="Times New Roman" w:hAnsi="Times New Roman"/>
          <w:rtl w:val="0"/>
        </w:rPr>
        <w:t xml:space="preserve">is part of a feature project that is currently in development, and while it is intended as a self-contained short, it will also serve as a calling-card to get a feature-length story about Juana on the big screen. Throughout the project, I have extensively researched and closely collaborated with undocumented people to ensure accuracy and honesty in what is portrayed. I am excited and honored to have several undocumented team members in our cast and crew. Having people on our team, who experienced the story we're telling first hand made all the difference!</w:t>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hope you enjoy watching the film. Thank you for your consideration! </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Best Wishes,</w:t>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114300" distT="114300" distL="114300" distR="114300">
            <wp:extent cx="985838" cy="559956"/>
            <wp:effectExtent b="0" l="0" r="0" t="0"/>
            <wp:docPr id="1" name="image1.png"/>
            <a:graphic>
              <a:graphicData uri="http://schemas.openxmlformats.org/drawingml/2006/picture">
                <pic:pic>
                  <pic:nvPicPr>
                    <pic:cNvPr id="0" name="image1.png"/>
                    <pic:cNvPicPr preferRelativeResize="0"/>
                  </pic:nvPicPr>
                  <pic:blipFill>
                    <a:blip r:embed="rId6"/>
                    <a:srcRect b="15238" l="13513" r="18918" t="17142"/>
                    <a:stretch>
                      <a:fillRect/>
                    </a:stretch>
                  </pic:blipFill>
                  <pic:spPr>
                    <a:xfrm>
                      <a:off x="0" y="0"/>
                      <a:ext cx="985838" cy="559956"/>
                    </a:xfrm>
                    <a:prstGeom prst="rect"/>
                    <a:ln/>
                  </pic:spPr>
                </pic:pic>
              </a:graphicData>
            </a:graphic>
          </wp:inline>
        </w:drawing>
      </w: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Sara Robin, Los Angeles, October 2019</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tl w:val="0"/>
        </w:rPr>
      </w:r>
    </w:p>
    <w:sectPr>
      <w:pgSz w:h="15840" w:w="12240"/>
      <w:pgMar w:bottom="1440" w:top="117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